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575" w:rsidRPr="00570575" w:rsidRDefault="00570575" w:rsidP="00570575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000000"/>
        </w:rPr>
      </w:pPr>
      <w:r w:rsidRPr="00570575">
        <w:rPr>
          <w:rFonts w:ascii="Arial" w:hAnsi="Arial" w:cs="Arial"/>
          <w:color w:val="000000"/>
        </w:rPr>
        <w:t>ЭТАЛОН МАССЫ</w:t>
      </w:r>
    </w:p>
    <w:p w:rsidR="00570575" w:rsidRPr="00570575" w:rsidRDefault="00570575" w:rsidP="00570575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000000"/>
        </w:rPr>
      </w:pPr>
      <w:r w:rsidRPr="00570575">
        <w:rPr>
          <w:rFonts w:ascii="Arial" w:hAnsi="Arial" w:cs="Arial"/>
          <w:color w:val="000000"/>
        </w:rPr>
        <w:t>Участники 26-й Генеральной конференции по мерам и весам, проходившей с 13 по 16 ноября 2018 года в Версале (Франция), единогласно проголосовали за новое определение эталонов четырёх единиц Международной системы СИ – килограмма, ампера, кельвина и моля. На предыдущем этапе обновления системы SI были утверждены новые стандарты секунды (время), канделы (сила света) и метра (длина).</w:t>
      </w:r>
    </w:p>
    <w:p w:rsidR="00570575" w:rsidRPr="00570575" w:rsidRDefault="00570575" w:rsidP="00570575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000000"/>
        </w:rPr>
      </w:pPr>
      <w:r w:rsidRPr="00570575">
        <w:rPr>
          <w:rFonts w:ascii="Arial" w:hAnsi="Arial" w:cs="Arial"/>
          <w:color w:val="000000"/>
        </w:rPr>
        <w:t xml:space="preserve">О существовании эталона </w:t>
      </w:r>
      <w:proofErr w:type="gramStart"/>
      <w:r w:rsidRPr="00570575">
        <w:rPr>
          <w:rFonts w:ascii="Arial" w:hAnsi="Arial" w:cs="Arial"/>
          <w:color w:val="000000"/>
        </w:rPr>
        <w:t>килограмма</w:t>
      </w:r>
      <w:proofErr w:type="gramEnd"/>
      <w:r w:rsidRPr="00570575">
        <w:rPr>
          <w:rFonts w:ascii="Arial" w:hAnsi="Arial" w:cs="Arial"/>
          <w:color w:val="000000"/>
        </w:rPr>
        <w:t xml:space="preserve"> в виде специально изготовленного с высокой точностью цилиндра из </w:t>
      </w:r>
      <w:proofErr w:type="spellStart"/>
      <w:r w:rsidRPr="00570575">
        <w:rPr>
          <w:rFonts w:ascii="Arial" w:hAnsi="Arial" w:cs="Arial"/>
          <w:color w:val="000000"/>
        </w:rPr>
        <w:t>платино</w:t>
      </w:r>
      <w:proofErr w:type="spellEnd"/>
      <w:r w:rsidRPr="00570575">
        <w:rPr>
          <w:rFonts w:ascii="Arial" w:hAnsi="Arial" w:cs="Arial"/>
          <w:color w:val="000000"/>
        </w:rPr>
        <w:t>-иридиевого сплава мы впервые узнаём на школьных уроках физики. Этот эталон хранится во французском городе Севре, в Международном бюро мер и весов. Так же давно был изготовлен и эталон метра. Для практического применения в национальных органах стандартизации использовали откалиброванные копии эталонов метра и килограмма. Первые копии эталона килограмма были изготовлены в 1872 году.</w:t>
      </w:r>
    </w:p>
    <w:p w:rsidR="00570575" w:rsidRPr="00570575" w:rsidRDefault="00570575" w:rsidP="0057057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70575">
        <w:rPr>
          <w:rStyle w:val="a4"/>
          <w:rFonts w:ascii="Arial" w:hAnsi="Arial" w:cs="Arial"/>
          <w:color w:val="000000"/>
        </w:rPr>
        <w:t>Переопределение эталонов</w:t>
      </w:r>
    </w:p>
    <w:p w:rsidR="00570575" w:rsidRPr="00570575" w:rsidRDefault="00570575" w:rsidP="00570575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000000"/>
        </w:rPr>
      </w:pPr>
      <w:r w:rsidRPr="00570575">
        <w:rPr>
          <w:rFonts w:ascii="Arial" w:hAnsi="Arial" w:cs="Arial"/>
          <w:color w:val="000000"/>
        </w:rPr>
        <w:t>"Изобретение" эталонов и договорённости между многими странами мира об их применении имели огромное значение и влияние на развитие международной торговли, сыграли важную роль в науке и в производстве. Но постепенно у учёных накопились претензии к выбранным в качестве эталонов физическим объектам. Нужна большая точность и стабильность эталонов как единиц измерения.</w:t>
      </w:r>
    </w:p>
    <w:p w:rsidR="00570575" w:rsidRPr="00570575" w:rsidRDefault="00570575" w:rsidP="00570575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000000"/>
        </w:rPr>
      </w:pPr>
      <w:r w:rsidRPr="00570575">
        <w:rPr>
          <w:rFonts w:ascii="Arial" w:hAnsi="Arial" w:cs="Arial"/>
          <w:color w:val="000000"/>
        </w:rPr>
        <w:t xml:space="preserve">Например, обнаружили изменение массы у эталона килограмма. Несмотря на принятые строгие условия хранения и меры предосторожности, за прошедшее время после изготовления цилиндра-эталона, его вес изменился на 50 микрограмм. </w:t>
      </w:r>
      <w:bookmarkStart w:id="0" w:name="_GoBack"/>
      <w:bookmarkEnd w:id="0"/>
      <w:r w:rsidRPr="00570575">
        <w:rPr>
          <w:rFonts w:ascii="Arial" w:hAnsi="Arial" w:cs="Arial"/>
          <w:color w:val="000000"/>
        </w:rPr>
        <w:t xml:space="preserve">В качестве эталона должно быть что-то абсолютно неизменное, желательно общедоступное и чтобы не нужно было его хранить в сейфе. Поэтому начались поиски и выбор иных объектов и процессов, которые можно было бы использовать при определении эталонов для базовых единиц. </w:t>
      </w:r>
    </w:p>
    <w:p w:rsidR="00570575" w:rsidRPr="00570575" w:rsidRDefault="00570575" w:rsidP="0057057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70575">
        <w:rPr>
          <w:rStyle w:val="a4"/>
          <w:rFonts w:ascii="Arial" w:hAnsi="Arial" w:cs="Arial"/>
          <w:color w:val="000000"/>
        </w:rPr>
        <w:t>Новый эталон килограмма</w:t>
      </w:r>
    </w:p>
    <w:p w:rsidR="00570575" w:rsidRPr="00570575" w:rsidRDefault="00570575" w:rsidP="00570575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000000"/>
        </w:rPr>
      </w:pPr>
      <w:r w:rsidRPr="00570575">
        <w:rPr>
          <w:rFonts w:ascii="Arial" w:hAnsi="Arial" w:cs="Arial"/>
          <w:color w:val="000000"/>
        </w:rPr>
        <w:t>С 20 мая 2019 года килограммом будет считаться не вес эталонного цилиндра, килограмм в соответствии с новым подходом отказа от физических артефактов, используемых длительное время в качестве образцов, эталонов единиц измерения, теперь определяется через постоянную Планка, фундаментальную константу.</w:t>
      </w:r>
    </w:p>
    <w:p w:rsidR="00570575" w:rsidRPr="00570575" w:rsidRDefault="00570575" w:rsidP="00570575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000000"/>
        </w:rPr>
      </w:pPr>
      <w:r w:rsidRPr="00570575">
        <w:rPr>
          <w:rFonts w:ascii="Arial" w:hAnsi="Arial" w:cs="Arial"/>
          <w:color w:val="000000"/>
        </w:rPr>
        <w:t xml:space="preserve">Килограмм был последней мерой, эталоном которой служил физический прототип, отметил руководитель Национальной лаборатории метрологии и испытаний Франции Тома </w:t>
      </w:r>
      <w:proofErr w:type="spellStart"/>
      <w:r w:rsidRPr="00570575">
        <w:rPr>
          <w:rFonts w:ascii="Arial" w:hAnsi="Arial" w:cs="Arial"/>
          <w:color w:val="000000"/>
        </w:rPr>
        <w:t>Гренон</w:t>
      </w:r>
      <w:proofErr w:type="spellEnd"/>
      <w:r w:rsidRPr="00570575">
        <w:rPr>
          <w:rFonts w:ascii="Arial" w:hAnsi="Arial" w:cs="Arial"/>
          <w:color w:val="000000"/>
        </w:rPr>
        <w:t>. Теперь килограмм будет определяться не весом эталона, а количеством энергии, необходимой для того, чтобы сдвинуть с места объект весом в килограмм.</w:t>
      </w:r>
    </w:p>
    <w:p w:rsidR="00570575" w:rsidRPr="00570575" w:rsidRDefault="00570575" w:rsidP="0057057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70575">
        <w:rPr>
          <w:rFonts w:ascii="Arial" w:hAnsi="Arial" w:cs="Arial"/>
          <w:color w:val="000000"/>
        </w:rPr>
        <w:t>Новый эталон массы можно реализовать с помощью весов </w:t>
      </w:r>
      <w:proofErr w:type="spellStart"/>
      <w:r w:rsidRPr="00570575">
        <w:rPr>
          <w:rFonts w:ascii="Arial" w:hAnsi="Arial" w:cs="Arial"/>
          <w:color w:val="000000"/>
        </w:rPr>
        <w:t>Киббла</w:t>
      </w:r>
      <w:proofErr w:type="spellEnd"/>
      <w:r w:rsidRPr="00570575">
        <w:rPr>
          <w:rFonts w:ascii="Arial" w:hAnsi="Arial" w:cs="Arial"/>
          <w:color w:val="000000"/>
        </w:rPr>
        <w:t>. Эталоном является груз, который уравновешивает силу отталкивания между постоянным магнитом и катушкой, по которой пропускают ток. Таким образом, массу объекта можно найти за счёт равенства электрической и механической сил. Об устройстве и о том, что такое ватт-баланс можно прочитать </w:t>
      </w:r>
    </w:p>
    <w:p w:rsidR="00257A38" w:rsidRPr="00570575" w:rsidRDefault="00257A38">
      <w:pPr>
        <w:rPr>
          <w:sz w:val="24"/>
          <w:szCs w:val="24"/>
        </w:rPr>
      </w:pPr>
    </w:p>
    <w:sectPr w:rsidR="00257A38" w:rsidRPr="00570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575"/>
    <w:rsid w:val="00257A38"/>
    <w:rsid w:val="0057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0575"/>
    <w:rPr>
      <w:b/>
      <w:bCs/>
    </w:rPr>
  </w:style>
  <w:style w:type="character" w:styleId="a5">
    <w:name w:val="Hyperlink"/>
    <w:basedOn w:val="a0"/>
    <w:uiPriority w:val="99"/>
    <w:semiHidden/>
    <w:unhideWhenUsed/>
    <w:rsid w:val="0057057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0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05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0575"/>
    <w:rPr>
      <w:b/>
      <w:bCs/>
    </w:rPr>
  </w:style>
  <w:style w:type="character" w:styleId="a5">
    <w:name w:val="Hyperlink"/>
    <w:basedOn w:val="a0"/>
    <w:uiPriority w:val="99"/>
    <w:semiHidden/>
    <w:unhideWhenUsed/>
    <w:rsid w:val="0057057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0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05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2019-11-21T08:47:00Z</dcterms:created>
  <dcterms:modified xsi:type="dcterms:W3CDTF">2019-11-21T08:53:00Z</dcterms:modified>
</cp:coreProperties>
</file>